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填报单位：（盖章）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邵阳市司法局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普法工作经费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邵阳市司法局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2021年1月-12月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全面完成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年度全市普法依法治理工作计划，服务全市社会经济发展大局，让群众有更多的法治获得感。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全面完成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年度全市普法依法治理工作计划，服务全市社会经济发展大局，让群众有更多的法治获得感。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国家工作人员学法考法参考率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市绩效考核办确定的目标值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农村法律明白人培训参考率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市绩效考核办确定的目标值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村、社区法治文化阵地建设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市绩效考核办确定的目标值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国家工作人员学法考法合格率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市绩效考核办确定的目标值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农村法律明白人培训合格率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市绩效考核办确定的目标值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法治文化广场、公园、长廊建设与维护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设施完好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市绩效考核办确定的目标值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2021年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2021年1月-12月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市绩效考核办确定的目标值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严格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预算管理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全年开支小于200万元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市绩效考核办确定的目标值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为经济建设营造良好的法治环境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法治宣传覆盖城乡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市绩效考核办确定的目标值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维护平安和谐的社会秩序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使公民学法、知法、尊法守法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市绩效考核办确定的目标值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促进法治环境建设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营造良好的法治环境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市绩效考核办确定的目标值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加强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社会主义法治文化建设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使公民不断接受法制教育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不断提高公民法治意识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省司法厅和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市绩效考核办确定的目标值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群众对政府服务职能更加满意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群众满意度逐步提高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省司法厅和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市绩效考核办确定的目标值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  <w:lang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晏全心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5324400</w:t>
      </w:r>
      <w:r>
        <w:rPr>
          <w:rFonts w:hint="eastAsia" w:ascii="仿宋_GB2312" w:eastAsia="仿宋_GB2312"/>
          <w:kern w:val="0"/>
          <w:szCs w:val="21"/>
        </w:rPr>
        <w:t xml:space="preserve"> 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2020.12.23</w:t>
      </w:r>
      <w:r>
        <w:rPr>
          <w:rFonts w:hint="eastAsia" w:ascii="仿宋_GB2312" w:eastAsia="仿宋_GB2312"/>
          <w:kern w:val="0"/>
          <w:szCs w:val="21"/>
        </w:rPr>
        <w:t xml:space="preserve">  单位负责人签字：</w:t>
      </w:r>
      <w:r>
        <w:rPr>
          <w:rFonts w:hint="eastAsia" w:ascii="仿宋_GB2312" w:eastAsia="仿宋_GB2312"/>
          <w:kern w:val="0"/>
          <w:szCs w:val="21"/>
          <w:lang w:eastAsia="zh-CN"/>
        </w:rPr>
        <w:t>曾伯华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171D"/>
    <w:rsid w:val="17A0171D"/>
    <w:rsid w:val="236B64B4"/>
    <w:rsid w:val="2C5246D3"/>
    <w:rsid w:val="37E24FAE"/>
    <w:rsid w:val="6CA4103B"/>
    <w:rsid w:val="7950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全心</cp:lastModifiedBy>
  <cp:lastPrinted>2020-12-23T07:27:32Z</cp:lastPrinted>
  <dcterms:modified xsi:type="dcterms:W3CDTF">2020-12-23T07:27:43Z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