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883" w:firstLineChars="200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信息采集表</w:t>
      </w:r>
      <w:r>
        <w:rPr>
          <w:rFonts w:hint="eastAsia" w:ascii="仿宋_GB2312" w:hAnsi="仿宋" w:eastAsia="仿宋_GB2312"/>
          <w:b/>
          <w:color w:val="333333"/>
          <w:sz w:val="44"/>
          <w:szCs w:val="44"/>
        </w:rPr>
        <w:t>填写</w:t>
      </w:r>
      <w:r>
        <w:rPr>
          <w:rFonts w:hint="eastAsia" w:ascii="仿宋_GB2312" w:hAnsi="仿宋" w:eastAsia="仿宋_GB2312"/>
          <w:b/>
          <w:sz w:val="44"/>
          <w:szCs w:val="44"/>
        </w:rPr>
        <w:t>注意事项</w:t>
      </w:r>
    </w:p>
    <w:p>
      <w:pPr>
        <w:spacing w:line="4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1、填表日期：领证时间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、准考证号：填主观题准考证号码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预约时自行记录的法律职业资格证书编号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、所在考区：填主观题考区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color w:val="333333"/>
          <w:sz w:val="32"/>
          <w:szCs w:val="32"/>
        </w:rPr>
      </w:pPr>
      <w:r>
        <w:rPr>
          <w:rFonts w:hint="default" w:ascii="华文仿宋" w:hAnsi="华文仿宋" w:eastAsia="华文仿宋"/>
          <w:color w:val="333333"/>
          <w:sz w:val="32"/>
          <w:szCs w:val="32"/>
          <w:lang w:val="en"/>
        </w:rPr>
        <w:t>5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、户籍所在地：报名时户籍所在地，有变更的加填变更后地址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color w:val="333333"/>
          <w:sz w:val="32"/>
          <w:szCs w:val="32"/>
          <w:lang w:val="en"/>
        </w:rPr>
        <w:t>6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、健康状况：</w:t>
      </w:r>
      <w:r>
        <w:rPr>
          <w:rFonts w:hint="eastAsia" w:ascii="华文仿宋" w:hAnsi="华文仿宋" w:eastAsia="华文仿宋"/>
          <w:sz w:val="32"/>
          <w:szCs w:val="32"/>
        </w:rPr>
        <w:t>填“良好”、“一般”或者其他情况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、参加司法考试时间及次数：填实际参考过的次数和考试年份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8</w:t>
      </w:r>
      <w:r>
        <w:rPr>
          <w:rFonts w:hint="eastAsia" w:ascii="华文仿宋" w:hAnsi="华文仿宋" w:eastAsia="华文仿宋"/>
          <w:sz w:val="32"/>
          <w:szCs w:val="32"/>
        </w:rPr>
        <w:t>、是否异地报名：户籍地与报名考试地一致，填写“否”；如不一致的，填写“是”。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、是否为放宽条件地区：根据户籍地情况填写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  <w:lang w:val="en"/>
        </w:rPr>
        <w:t>0</w:t>
      </w:r>
      <w:r>
        <w:rPr>
          <w:rFonts w:hint="eastAsia" w:ascii="华文仿宋" w:hAnsi="华文仿宋" w:eastAsia="华文仿宋"/>
          <w:sz w:val="32"/>
          <w:szCs w:val="32"/>
        </w:rPr>
        <w:t>、本科学历（学位）证书名称：不用填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  <w:lang w:val="en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、大专以上学习经历：自大专以上的学习经历均须填写，并在第5列备注学习层次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  <w:lang w:val="en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、表格信息资料真实可靠，没有的填“无”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  <w:lang w:val="e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、表格内容可以打印，签名必须手写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5C6"/>
    <w:rsid w:val="000306BC"/>
    <w:rsid w:val="00280923"/>
    <w:rsid w:val="006D19D7"/>
    <w:rsid w:val="00796FEB"/>
    <w:rsid w:val="009C15C6"/>
    <w:rsid w:val="00C27FCF"/>
    <w:rsid w:val="00D91B3C"/>
    <w:rsid w:val="00EC594F"/>
    <w:rsid w:val="657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293</Characters>
  <Lines>2</Lines>
  <Paragraphs>1</Paragraphs>
  <TotalTime>138</TotalTime>
  <ScaleCrop>false</ScaleCrop>
  <LinksUpToDate>false</LinksUpToDate>
  <CharactersWithSpaces>343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2022-05-09T09:56:00Z</dcterms:created>
  <dc:creator>PC</dc:creator>
  <cp:lastModifiedBy>admin</cp:lastModifiedBy>
  <dcterms:modified xsi:type="dcterms:W3CDTF">2024-08-27T08:24:21Z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